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2"/>
        <w:gridCol w:w="3690"/>
      </w:tblGrid>
      <w:tr w:rsidR="00D40650" w14:paraId="15F631E9" w14:textId="77777777" w:rsidTr="00F10070">
        <w:trPr>
          <w:trHeight w:val="1905"/>
        </w:trPr>
        <w:tc>
          <w:tcPr>
            <w:tcW w:w="5382" w:type="dxa"/>
            <w:shd w:val="clear" w:color="auto" w:fill="auto"/>
          </w:tcPr>
          <w:p w14:paraId="5692A876" w14:textId="77777777" w:rsidR="00D40650" w:rsidRPr="00A10E66" w:rsidRDefault="00CA1C24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0288" behindDoc="0" locked="0" layoutInCell="1" allowOverlap="1" wp14:anchorId="103C07BC" wp14:editId="6A018106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3326400" cy="961200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litseiamet_vapp_eng_blac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6400" cy="96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90" w:type="dxa"/>
            <w:shd w:val="clear" w:color="auto" w:fill="auto"/>
          </w:tcPr>
          <w:p w14:paraId="535599B2" w14:textId="77777777" w:rsidR="00BC1A62" w:rsidRPr="00BC1A62" w:rsidRDefault="00BC1A62" w:rsidP="00F25253">
            <w:pPr>
              <w:pStyle w:val="AK"/>
            </w:pPr>
          </w:p>
        </w:tc>
      </w:tr>
      <w:tr w:rsidR="00D40650" w:rsidRPr="001D4CFB" w14:paraId="08604E1C" w14:textId="77777777" w:rsidTr="00F10070">
        <w:trPr>
          <w:trHeight w:val="1985"/>
        </w:trPr>
        <w:tc>
          <w:tcPr>
            <w:tcW w:w="5382" w:type="dxa"/>
            <w:shd w:val="clear" w:color="auto" w:fill="auto"/>
          </w:tcPr>
          <w:p w14:paraId="19CD3559" w14:textId="77777777" w:rsidR="003B2A9C" w:rsidRPr="00BF4D7C" w:rsidRDefault="00124999" w:rsidP="00BF4D7C">
            <w:pPr>
              <w:pStyle w:val="Adressaat"/>
              <w:rPr>
                <w:iCs/>
              </w:rPr>
            </w:pPr>
            <w:r w:rsidRPr="00BF4D7C">
              <w:rPr>
                <w:iCs/>
              </w:rPr>
              <w:t xml:space="preserve"> </w:t>
            </w:r>
          </w:p>
        </w:tc>
        <w:tc>
          <w:tcPr>
            <w:tcW w:w="3690" w:type="dxa"/>
            <w:shd w:val="clear" w:color="auto" w:fill="auto"/>
          </w:tcPr>
          <w:p w14:paraId="1E75F607" w14:textId="77777777" w:rsidR="00BF4D7C" w:rsidRPr="006B118C" w:rsidRDefault="00BF4D7C" w:rsidP="00BF6B97">
            <w:pPr>
              <w:jc w:val="left"/>
            </w:pPr>
          </w:p>
          <w:p w14:paraId="2E6C35FF" w14:textId="7F389974" w:rsidR="003B2A9C" w:rsidRPr="001D4CFB" w:rsidRDefault="00224191" w:rsidP="00BF6B97">
            <w:pPr>
              <w:jc w:val="left"/>
            </w:pP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  <w:r w:rsidR="00551E44">
              <w:t xml:space="preserve"> </w:t>
            </w:r>
            <w:r w:rsidR="00E34D4E">
              <w:t xml:space="preserve">   .01.2025 no 1.5-2/</w:t>
            </w:r>
          </w:p>
        </w:tc>
      </w:tr>
    </w:tbl>
    <w:p w14:paraId="71A12CCF" w14:textId="48D254E2" w:rsidR="00BC1A62" w:rsidRPr="00835858" w:rsidRDefault="001C38D7" w:rsidP="00F10070">
      <w:pPr>
        <w:pStyle w:val="Pealkiri"/>
        <w:ind w:left="0" w:right="4676"/>
      </w:pPr>
      <w:r>
        <w:fldChar w:fldCharType="begin"/>
      </w:r>
      <w:r>
        <w:instrText xml:space="preserve"> delta_docName  \* MERGEFORMAT</w:instrText>
      </w:r>
      <w:r>
        <w:fldChar w:fldCharType="separate"/>
      </w:r>
      <w:r>
        <w:t xml:space="preserve">1st BSRBCC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Threat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(ATA) seminar  </w:t>
      </w:r>
      <w:proofErr w:type="spellStart"/>
      <w:r>
        <w:t>Invitation</w:t>
      </w:r>
      <w:proofErr w:type="spellEnd"/>
      <w:r>
        <w:fldChar w:fldCharType="end"/>
      </w:r>
    </w:p>
    <w:p w14:paraId="6D5C1E2D" w14:textId="77777777" w:rsidR="00E34D4E" w:rsidRDefault="00E34D4E" w:rsidP="00E34D4E">
      <w:pPr>
        <w:rPr>
          <w:lang w:val="en-GB"/>
        </w:rPr>
      </w:pPr>
      <w:r w:rsidRPr="003B3096">
        <w:rPr>
          <w:lang w:val="en-GB"/>
        </w:rPr>
        <w:t>Dear Colleagues,</w:t>
      </w:r>
    </w:p>
    <w:p w14:paraId="552BFE40" w14:textId="77777777" w:rsidR="00E34D4E" w:rsidRPr="003B3096" w:rsidRDefault="00E34D4E" w:rsidP="00E34D4E">
      <w:pPr>
        <w:rPr>
          <w:lang w:val="en-GB"/>
        </w:rPr>
      </w:pPr>
    </w:p>
    <w:p w14:paraId="01FE8CCD" w14:textId="77777777" w:rsidR="00E34D4E" w:rsidRPr="003B3096" w:rsidRDefault="00E34D4E" w:rsidP="00E34D4E">
      <w:pPr>
        <w:rPr>
          <w:lang w:val="en-GB"/>
        </w:rPr>
      </w:pPr>
      <w:r w:rsidRPr="003B3096">
        <w:rPr>
          <w:lang w:val="en-GB"/>
        </w:rPr>
        <w:t xml:space="preserve">It is my pleasure to invite you to the 1st BSRBCC Annual Threat Assessment (ATA) seminar in Tallinn, Estonia on 26-27 February 2025. The purpose of the seminar is to prepare the Pre-Annual </w:t>
      </w:r>
      <w:r>
        <w:rPr>
          <w:lang w:val="en-GB"/>
        </w:rPr>
        <w:t xml:space="preserve">Threat Assessment </w:t>
      </w:r>
      <w:r w:rsidRPr="003B3096">
        <w:rPr>
          <w:lang w:val="en-GB"/>
        </w:rPr>
        <w:t>Report</w:t>
      </w:r>
      <w:r>
        <w:rPr>
          <w:lang w:val="en-GB"/>
        </w:rPr>
        <w:t xml:space="preserve"> for the Baltic Sea region</w:t>
      </w:r>
      <w:r w:rsidRPr="003B3096">
        <w:rPr>
          <w:lang w:val="en-GB"/>
        </w:rPr>
        <w:t xml:space="preserve">. This joint risk analysis document will provide situational awareness and guidance for the activities undertaken during the Operational Phase in summer 2025. </w:t>
      </w:r>
    </w:p>
    <w:p w14:paraId="1D6C500B" w14:textId="77777777" w:rsidR="00E34D4E" w:rsidRPr="003B3096" w:rsidRDefault="00E34D4E" w:rsidP="00E34D4E">
      <w:pPr>
        <w:rPr>
          <w:lang w:val="en-GB"/>
        </w:rPr>
      </w:pPr>
      <w:r w:rsidRPr="003B3096">
        <w:rPr>
          <w:lang w:val="en-GB"/>
        </w:rPr>
        <w:t xml:space="preserve">The BSRBCC Members and Frontex are invited to participate in the meeting with a maximum of two representatives. </w:t>
      </w:r>
    </w:p>
    <w:p w14:paraId="5F4778FC" w14:textId="77777777" w:rsidR="00E34D4E" w:rsidRPr="003B3096" w:rsidRDefault="00E34D4E" w:rsidP="00E34D4E">
      <w:pPr>
        <w:rPr>
          <w:lang w:val="en-GB"/>
        </w:rPr>
      </w:pPr>
      <w:r>
        <w:rPr>
          <w:lang w:val="en-GB"/>
        </w:rPr>
        <w:t>The delegates are kindly asked to cover their own travel expenses, whereas the accommodation costs and meals will be covered by the organiser.</w:t>
      </w:r>
    </w:p>
    <w:p w14:paraId="53F934DC" w14:textId="77777777" w:rsidR="00E34D4E" w:rsidRPr="003B3096" w:rsidRDefault="00E34D4E" w:rsidP="00E34D4E">
      <w:pPr>
        <w:rPr>
          <w:lang w:val="en-GB"/>
        </w:rPr>
      </w:pPr>
      <w:r w:rsidRPr="003B3096">
        <w:rPr>
          <w:lang w:val="en-GB"/>
        </w:rPr>
        <w:t>Please find attached to this invitation:</w:t>
      </w:r>
    </w:p>
    <w:p w14:paraId="1A6DC98B" w14:textId="77777777" w:rsidR="00E34D4E" w:rsidRPr="00E34D4E" w:rsidRDefault="00E34D4E" w:rsidP="00E34D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 w:rsidRPr="00E34D4E">
        <w:rPr>
          <w:rFonts w:ascii="Times New Roman" w:hAnsi="Times New Roman" w:cs="Times New Roman"/>
          <w:lang w:val="en-GB"/>
        </w:rPr>
        <w:t>The meeting’s draft agenda</w:t>
      </w:r>
    </w:p>
    <w:p w14:paraId="00D9A960" w14:textId="77777777" w:rsidR="00E34D4E" w:rsidRDefault="00E34D4E" w:rsidP="00E34D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 w:rsidRPr="00E34D4E">
        <w:rPr>
          <w:rFonts w:ascii="Times New Roman" w:hAnsi="Times New Roman" w:cs="Times New Roman"/>
          <w:lang w:val="en-GB"/>
        </w:rPr>
        <w:t>The meeting’s registration form</w:t>
      </w:r>
    </w:p>
    <w:p w14:paraId="6615E786" w14:textId="0BF179FC" w:rsidR="00E34D4E" w:rsidRPr="00E34D4E" w:rsidRDefault="00E34D4E" w:rsidP="00E34D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Threat evaluation table</w:t>
      </w:r>
    </w:p>
    <w:p w14:paraId="39436D1D" w14:textId="77777777" w:rsidR="00E34D4E" w:rsidRPr="00E34D4E" w:rsidRDefault="00E34D4E" w:rsidP="00E34D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 w:rsidRPr="00E34D4E">
        <w:rPr>
          <w:rFonts w:ascii="Times New Roman" w:hAnsi="Times New Roman" w:cs="Times New Roman"/>
          <w:lang w:val="en-GB"/>
        </w:rPr>
        <w:t>Practical information concerning the meeting</w:t>
      </w:r>
    </w:p>
    <w:p w14:paraId="6ABDD5F0" w14:textId="77777777" w:rsidR="00E34D4E" w:rsidRDefault="00E34D4E" w:rsidP="00E34D4E">
      <w:pPr>
        <w:rPr>
          <w:lang w:val="en-GB"/>
        </w:rPr>
      </w:pPr>
      <w:r w:rsidRPr="003B3096">
        <w:rPr>
          <w:lang w:val="en-GB"/>
        </w:rPr>
        <w:t xml:space="preserve">We kindly ask you to submit the completed registration form to </w:t>
      </w:r>
      <w:hyperlink r:id="rId9" w:history="1">
        <w:r w:rsidRPr="003B3096">
          <w:rPr>
            <w:rStyle w:val="Hyperlink"/>
            <w:lang w:val="en-GB"/>
          </w:rPr>
          <w:t>BSRBCC2025@politsei.ee</w:t>
        </w:r>
      </w:hyperlink>
      <w:r w:rsidRPr="003B3096">
        <w:rPr>
          <w:lang w:val="en-GB"/>
        </w:rPr>
        <w:t xml:space="preserve"> by </w:t>
      </w:r>
      <w:r>
        <w:rPr>
          <w:lang w:val="en-GB"/>
        </w:rPr>
        <w:t xml:space="preserve">3 </w:t>
      </w:r>
      <w:proofErr w:type="gramStart"/>
      <w:r w:rsidRPr="003B3096">
        <w:rPr>
          <w:lang w:val="en-GB"/>
        </w:rPr>
        <w:t>February,</w:t>
      </w:r>
      <w:proofErr w:type="gramEnd"/>
      <w:r w:rsidRPr="003B3096">
        <w:rPr>
          <w:lang w:val="en-GB"/>
        </w:rPr>
        <w:t xml:space="preserve"> 2025.</w:t>
      </w:r>
    </w:p>
    <w:p w14:paraId="234CFC2F" w14:textId="77777777" w:rsidR="00E34D4E" w:rsidRPr="003B3096" w:rsidRDefault="00E34D4E" w:rsidP="00E34D4E">
      <w:pPr>
        <w:rPr>
          <w:lang w:val="en-GB"/>
        </w:rPr>
      </w:pPr>
    </w:p>
    <w:p w14:paraId="0FC54CC7" w14:textId="77777777" w:rsidR="00E34D4E" w:rsidRPr="003B3096" w:rsidRDefault="00E34D4E" w:rsidP="00E34D4E">
      <w:pPr>
        <w:rPr>
          <w:lang w:val="en-GB"/>
        </w:rPr>
      </w:pPr>
      <w:r w:rsidRPr="003B3096">
        <w:rPr>
          <w:lang w:val="en-GB"/>
        </w:rPr>
        <w:t>We look forward to welcoming you in Tallinn!</w:t>
      </w:r>
    </w:p>
    <w:p w14:paraId="1F1F3A0C" w14:textId="77777777" w:rsidR="00E34D4E" w:rsidRPr="003B3096" w:rsidRDefault="00E34D4E" w:rsidP="00E34D4E">
      <w:pPr>
        <w:rPr>
          <w:lang w:val="en-GB"/>
        </w:rPr>
      </w:pPr>
    </w:p>
    <w:p w14:paraId="0C02AA57" w14:textId="77777777" w:rsidR="00E34D4E" w:rsidRDefault="00E34D4E" w:rsidP="00E34D4E">
      <w:pPr>
        <w:rPr>
          <w:lang w:val="en-GB"/>
        </w:rPr>
      </w:pPr>
      <w:r w:rsidRPr="003B3096">
        <w:rPr>
          <w:lang w:val="en-GB"/>
        </w:rPr>
        <w:t>Yours sincerely,</w:t>
      </w:r>
    </w:p>
    <w:p w14:paraId="7989D873" w14:textId="77777777" w:rsidR="00E34D4E" w:rsidRPr="003B3096" w:rsidRDefault="00E34D4E" w:rsidP="00E34D4E">
      <w:pPr>
        <w:rPr>
          <w:lang w:val="en-GB"/>
        </w:rPr>
      </w:pPr>
    </w:p>
    <w:p w14:paraId="4CC1FDEE" w14:textId="77777777" w:rsidR="00E34D4E" w:rsidRDefault="00E34D4E" w:rsidP="00E34D4E">
      <w:pPr>
        <w:rPr>
          <w:lang w:val="en-GB"/>
        </w:rPr>
      </w:pPr>
    </w:p>
    <w:p w14:paraId="69F3DD17" w14:textId="77777777" w:rsidR="00E34D4E" w:rsidRDefault="00E34D4E" w:rsidP="00E34D4E">
      <w:pPr>
        <w:rPr>
          <w:lang w:val="en-GB"/>
        </w:rPr>
      </w:pPr>
    </w:p>
    <w:p w14:paraId="718810B0" w14:textId="49E17936" w:rsidR="00E34D4E" w:rsidRDefault="00E34D4E" w:rsidP="00E34D4E">
      <w:pPr>
        <w:rPr>
          <w:lang w:val="en-GB"/>
        </w:rPr>
      </w:pPr>
      <w:r>
        <w:rPr>
          <w:lang w:val="en-GB"/>
        </w:rPr>
        <w:t>Eve Kalmus</w:t>
      </w:r>
    </w:p>
    <w:p w14:paraId="6E5B4603" w14:textId="77777777" w:rsidR="00E34D4E" w:rsidRPr="003B3096" w:rsidRDefault="00E34D4E" w:rsidP="00E34D4E">
      <w:pPr>
        <w:rPr>
          <w:lang w:val="en-GB"/>
        </w:rPr>
      </w:pPr>
      <w:r w:rsidRPr="003B3096">
        <w:rPr>
          <w:lang w:val="en-GB"/>
        </w:rPr>
        <w:t xml:space="preserve">Police Colonel                                       </w:t>
      </w:r>
    </w:p>
    <w:p w14:paraId="021F4E26" w14:textId="0BF534F0" w:rsidR="00E34D4E" w:rsidRPr="003B3096" w:rsidRDefault="00E34D4E" w:rsidP="00E34D4E">
      <w:pPr>
        <w:rPr>
          <w:lang w:val="en-GB"/>
        </w:rPr>
      </w:pPr>
      <w:r w:rsidRPr="003B3096">
        <w:rPr>
          <w:lang w:val="en-GB"/>
        </w:rPr>
        <w:t xml:space="preserve">Head of Border Management Bureau                                                                                 </w:t>
      </w:r>
    </w:p>
    <w:p w14:paraId="4F40FA95" w14:textId="180D82C6" w:rsidR="00A160F0" w:rsidRDefault="00A160F0" w:rsidP="00BF6B97">
      <w:pPr>
        <w:widowControl/>
        <w:suppressAutoHyphens w:val="0"/>
      </w:pPr>
    </w:p>
    <w:p w14:paraId="0ADA09DD" w14:textId="77777777" w:rsidR="00BF6B97" w:rsidRDefault="00BF6B97" w:rsidP="00BF6B97">
      <w:pPr>
        <w:widowControl/>
        <w:suppressAutoHyphens w:val="0"/>
      </w:pPr>
    </w:p>
    <w:p w14:paraId="69B90DB1" w14:textId="77777777" w:rsidR="00BF6B97" w:rsidRDefault="00BF6B97" w:rsidP="00BF6B97">
      <w:pPr>
        <w:widowControl/>
        <w:suppressAutoHyphens w:val="0"/>
      </w:pPr>
    </w:p>
    <w:p w14:paraId="16A8075A" w14:textId="77777777" w:rsidR="00BF6B97" w:rsidRDefault="00BF6B97" w:rsidP="00055108">
      <w:pPr>
        <w:widowControl/>
        <w:suppressAutoHyphens w:val="0"/>
        <w:jc w:val="left"/>
      </w:pPr>
    </w:p>
    <w:p w14:paraId="422D446E" w14:textId="4116A542" w:rsidR="00E34D4E" w:rsidRPr="00BD078E" w:rsidRDefault="00E34D4E" w:rsidP="00E34D4E">
      <w:pPr>
        <w:widowControl/>
        <w:suppressAutoHyphens w:val="0"/>
        <w:jc w:val="left"/>
      </w:pPr>
      <w:r w:rsidRPr="00BD078E">
        <w:t xml:space="preserve"> </w:t>
      </w:r>
    </w:p>
    <w:sectPr w:rsidR="00E34D4E" w:rsidRPr="00BD078E" w:rsidSect="007B4E47">
      <w:footerReference w:type="default" r:id="rId10"/>
      <w:footerReference w:type="first" r:id="rId11"/>
      <w:pgSz w:w="11906" w:h="16838" w:code="9"/>
      <w:pgMar w:top="907" w:right="1021" w:bottom="1418" w:left="1814" w:header="896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5FA66" w14:textId="77777777" w:rsidR="007B4E47" w:rsidRDefault="007B4E47" w:rsidP="00DF44DF">
      <w:r>
        <w:separator/>
      </w:r>
    </w:p>
  </w:endnote>
  <w:endnote w:type="continuationSeparator" w:id="0">
    <w:p w14:paraId="4B1FE901" w14:textId="77777777" w:rsidR="007B4E47" w:rsidRDefault="007B4E47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B035D" w14:textId="77777777" w:rsidR="003B2A9C" w:rsidRPr="00AD2EA7" w:rsidRDefault="00530F52" w:rsidP="00C31354">
    <w:pPr>
      <w:pStyle w:val="Jalus"/>
      <w:ind w:firstLine="8222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A87B91">
      <w:rPr>
        <w:noProof/>
      </w:rPr>
      <w:t>2</w:t>
    </w:r>
    <w:r w:rsidRPr="00AD2EA7">
      <w:fldChar w:fldCharType="end"/>
    </w:r>
    <w:r w:rsidR="003B2A9C" w:rsidRPr="00AD2EA7">
      <w:t xml:space="preserve"> (</w:t>
    </w:r>
    <w:r w:rsidR="001C38D7">
      <w:fldChar w:fldCharType="begin"/>
    </w:r>
    <w:r w:rsidR="001C38D7">
      <w:instrText xml:space="preserve"> NUMPAGES </w:instrText>
    </w:r>
    <w:r w:rsidR="001C38D7">
      <w:fldChar w:fldCharType="separate"/>
    </w:r>
    <w:r w:rsidR="00A87B91">
      <w:rPr>
        <w:noProof/>
      </w:rPr>
      <w:t>2</w:t>
    </w:r>
    <w:r w:rsidR="001C38D7">
      <w:rPr>
        <w:noProof/>
      </w:rPr>
      <w:fldChar w:fldCharType="end"/>
    </w:r>
    <w:r w:rsidR="003B2A9C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D799F" w14:textId="1F4E608B" w:rsidR="000A17B5" w:rsidRPr="000A17B5" w:rsidRDefault="00F23725" w:rsidP="000A17B5">
    <w:pPr>
      <w:pStyle w:val="Jalus"/>
    </w:pPr>
    <w:r>
      <w:t>Pärnu mnt 139</w:t>
    </w:r>
    <w:r w:rsidR="000A17B5" w:rsidRPr="000A17B5">
      <w:t xml:space="preserve"> / </w:t>
    </w:r>
    <w:r>
      <w:t xml:space="preserve">15060 </w:t>
    </w:r>
    <w:r w:rsidR="000A17B5" w:rsidRPr="000A17B5">
      <w:t xml:space="preserve">Tallinn / </w:t>
    </w:r>
    <w:r w:rsidR="00944606">
      <w:t>ppa@politsei.ee</w:t>
    </w:r>
    <w:r w:rsidR="000A17B5" w:rsidRPr="000A17B5">
      <w:t xml:space="preserve"> / www.</w:t>
    </w:r>
    <w:r w:rsidR="00944606">
      <w:t>politsei</w:t>
    </w:r>
    <w:r w:rsidR="000A17B5" w:rsidRPr="000A17B5">
      <w:t>.ee</w:t>
    </w:r>
  </w:p>
  <w:p w14:paraId="65BF8813" w14:textId="77777777" w:rsidR="000A17B5" w:rsidRPr="000A17B5" w:rsidRDefault="000A17B5" w:rsidP="000A17B5">
    <w:pPr>
      <w:pStyle w:val="Jalus"/>
    </w:pPr>
    <w:proofErr w:type="spellStart"/>
    <w:r w:rsidRPr="000A17B5">
      <w:t>Re</w:t>
    </w:r>
    <w:r w:rsidR="002C4ABD">
      <w:t>gistry</w:t>
    </w:r>
    <w:proofErr w:type="spellEnd"/>
    <w:r w:rsidR="002C4ABD">
      <w:t xml:space="preserve"> </w:t>
    </w:r>
    <w:proofErr w:type="spellStart"/>
    <w:r w:rsidR="002C4ABD">
      <w:t>code</w:t>
    </w:r>
    <w:proofErr w:type="spellEnd"/>
    <w:r w:rsidR="002C4ABD">
      <w:t xml:space="preserve"> </w:t>
    </w:r>
    <w:r w:rsidR="00944606" w:rsidRPr="00944606">
      <w:t>70008747</w:t>
    </w:r>
  </w:p>
  <w:p w14:paraId="7FD42D65" w14:textId="77777777" w:rsidR="00124999" w:rsidRDefault="00124999" w:rsidP="000A17B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67D3C" w14:textId="77777777" w:rsidR="007B4E47" w:rsidRDefault="007B4E47" w:rsidP="00DF44DF">
      <w:r>
        <w:separator/>
      </w:r>
    </w:p>
  </w:footnote>
  <w:footnote w:type="continuationSeparator" w:id="0">
    <w:p w14:paraId="13ED10FF" w14:textId="77777777" w:rsidR="007B4E47" w:rsidRDefault="007B4E47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B4B0B"/>
    <w:multiLevelType w:val="hybridMultilevel"/>
    <w:tmpl w:val="E8E42BF4"/>
    <w:lvl w:ilvl="0" w:tplc="C6D45818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71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210AB"/>
    <w:rsid w:val="00022687"/>
    <w:rsid w:val="00027202"/>
    <w:rsid w:val="00055108"/>
    <w:rsid w:val="00060947"/>
    <w:rsid w:val="00090E1F"/>
    <w:rsid w:val="000913FC"/>
    <w:rsid w:val="000A17B5"/>
    <w:rsid w:val="000A6A73"/>
    <w:rsid w:val="000E16C8"/>
    <w:rsid w:val="000F694E"/>
    <w:rsid w:val="00104FDB"/>
    <w:rsid w:val="0011044F"/>
    <w:rsid w:val="00124999"/>
    <w:rsid w:val="001523BD"/>
    <w:rsid w:val="001A7D04"/>
    <w:rsid w:val="001B5D61"/>
    <w:rsid w:val="001C38D7"/>
    <w:rsid w:val="001D4CFB"/>
    <w:rsid w:val="002008A2"/>
    <w:rsid w:val="002052CC"/>
    <w:rsid w:val="00224191"/>
    <w:rsid w:val="00224BA2"/>
    <w:rsid w:val="002411AD"/>
    <w:rsid w:val="00261BF9"/>
    <w:rsid w:val="00281C28"/>
    <w:rsid w:val="0028274B"/>
    <w:rsid w:val="002835BB"/>
    <w:rsid w:val="00290BED"/>
    <w:rsid w:val="00293449"/>
    <w:rsid w:val="00296B15"/>
    <w:rsid w:val="002B10D6"/>
    <w:rsid w:val="002C4ABD"/>
    <w:rsid w:val="002F254F"/>
    <w:rsid w:val="00344461"/>
    <w:rsid w:val="0034719C"/>
    <w:rsid w:val="00354059"/>
    <w:rsid w:val="00371C44"/>
    <w:rsid w:val="00394DCB"/>
    <w:rsid w:val="003B2A9C"/>
    <w:rsid w:val="003C1500"/>
    <w:rsid w:val="00407E82"/>
    <w:rsid w:val="004123B3"/>
    <w:rsid w:val="00435A13"/>
    <w:rsid w:val="0044084D"/>
    <w:rsid w:val="004A55C5"/>
    <w:rsid w:val="004B5B24"/>
    <w:rsid w:val="004C1374"/>
    <w:rsid w:val="004C1391"/>
    <w:rsid w:val="004F1DEC"/>
    <w:rsid w:val="004F2CEC"/>
    <w:rsid w:val="005151EC"/>
    <w:rsid w:val="00530F52"/>
    <w:rsid w:val="00545009"/>
    <w:rsid w:val="00546204"/>
    <w:rsid w:val="00551E24"/>
    <w:rsid w:val="00551E44"/>
    <w:rsid w:val="00557534"/>
    <w:rsid w:val="00560A92"/>
    <w:rsid w:val="00564569"/>
    <w:rsid w:val="005A0342"/>
    <w:rsid w:val="005B5CE1"/>
    <w:rsid w:val="005E3AED"/>
    <w:rsid w:val="005E45BB"/>
    <w:rsid w:val="005F1D40"/>
    <w:rsid w:val="005F3EC4"/>
    <w:rsid w:val="00602834"/>
    <w:rsid w:val="006042DC"/>
    <w:rsid w:val="00605AA1"/>
    <w:rsid w:val="00620980"/>
    <w:rsid w:val="00677F8C"/>
    <w:rsid w:val="00680609"/>
    <w:rsid w:val="006A01AC"/>
    <w:rsid w:val="006C347A"/>
    <w:rsid w:val="006E16BD"/>
    <w:rsid w:val="006E7691"/>
    <w:rsid w:val="006F3BB9"/>
    <w:rsid w:val="006F72D7"/>
    <w:rsid w:val="007056E1"/>
    <w:rsid w:val="00713327"/>
    <w:rsid w:val="00726C4A"/>
    <w:rsid w:val="00745BB4"/>
    <w:rsid w:val="0075695A"/>
    <w:rsid w:val="00773D49"/>
    <w:rsid w:val="00775AE8"/>
    <w:rsid w:val="0079399D"/>
    <w:rsid w:val="007A1DE8"/>
    <w:rsid w:val="007A6538"/>
    <w:rsid w:val="007B4E47"/>
    <w:rsid w:val="007D54FC"/>
    <w:rsid w:val="00803280"/>
    <w:rsid w:val="008135FF"/>
    <w:rsid w:val="00826C7E"/>
    <w:rsid w:val="00835858"/>
    <w:rsid w:val="00854055"/>
    <w:rsid w:val="008919F2"/>
    <w:rsid w:val="008A1023"/>
    <w:rsid w:val="008A5628"/>
    <w:rsid w:val="008B041F"/>
    <w:rsid w:val="008C1767"/>
    <w:rsid w:val="008D18BD"/>
    <w:rsid w:val="008D4634"/>
    <w:rsid w:val="008E355A"/>
    <w:rsid w:val="008F0B50"/>
    <w:rsid w:val="00904F2F"/>
    <w:rsid w:val="0091786B"/>
    <w:rsid w:val="009370A4"/>
    <w:rsid w:val="00937FCB"/>
    <w:rsid w:val="00944606"/>
    <w:rsid w:val="00955B54"/>
    <w:rsid w:val="009620B3"/>
    <w:rsid w:val="009A59FE"/>
    <w:rsid w:val="009D1FB9"/>
    <w:rsid w:val="009E03A4"/>
    <w:rsid w:val="009E7F4A"/>
    <w:rsid w:val="009F1A29"/>
    <w:rsid w:val="00A10E66"/>
    <w:rsid w:val="00A1244E"/>
    <w:rsid w:val="00A13FDE"/>
    <w:rsid w:val="00A160F0"/>
    <w:rsid w:val="00A168B1"/>
    <w:rsid w:val="00A62458"/>
    <w:rsid w:val="00A859DD"/>
    <w:rsid w:val="00A87B91"/>
    <w:rsid w:val="00AA0D8E"/>
    <w:rsid w:val="00AA3987"/>
    <w:rsid w:val="00AB73EF"/>
    <w:rsid w:val="00AC4752"/>
    <w:rsid w:val="00AD2EA7"/>
    <w:rsid w:val="00AD5C87"/>
    <w:rsid w:val="00AD6BEA"/>
    <w:rsid w:val="00AE02A8"/>
    <w:rsid w:val="00B16441"/>
    <w:rsid w:val="00B323DC"/>
    <w:rsid w:val="00B53486"/>
    <w:rsid w:val="00B753B3"/>
    <w:rsid w:val="00B81ED4"/>
    <w:rsid w:val="00BB5533"/>
    <w:rsid w:val="00BC1A62"/>
    <w:rsid w:val="00BD078E"/>
    <w:rsid w:val="00BD3CCF"/>
    <w:rsid w:val="00BE0CC9"/>
    <w:rsid w:val="00BE7FF5"/>
    <w:rsid w:val="00BF4D7C"/>
    <w:rsid w:val="00BF6B97"/>
    <w:rsid w:val="00C06C64"/>
    <w:rsid w:val="00C24F66"/>
    <w:rsid w:val="00C27B07"/>
    <w:rsid w:val="00C31354"/>
    <w:rsid w:val="00C41FC5"/>
    <w:rsid w:val="00C83346"/>
    <w:rsid w:val="00C912E4"/>
    <w:rsid w:val="00CA1C24"/>
    <w:rsid w:val="00CA583B"/>
    <w:rsid w:val="00CA5F0B"/>
    <w:rsid w:val="00CB7C47"/>
    <w:rsid w:val="00CC5C84"/>
    <w:rsid w:val="00CF2B77"/>
    <w:rsid w:val="00CF4303"/>
    <w:rsid w:val="00D14E45"/>
    <w:rsid w:val="00D3297C"/>
    <w:rsid w:val="00D40650"/>
    <w:rsid w:val="00DB374A"/>
    <w:rsid w:val="00DC0B0C"/>
    <w:rsid w:val="00DC52E0"/>
    <w:rsid w:val="00DF44DF"/>
    <w:rsid w:val="00E023F6"/>
    <w:rsid w:val="00E03DBB"/>
    <w:rsid w:val="00E04E9F"/>
    <w:rsid w:val="00E26591"/>
    <w:rsid w:val="00E31DA1"/>
    <w:rsid w:val="00E34D4E"/>
    <w:rsid w:val="00E422DF"/>
    <w:rsid w:val="00E75E4E"/>
    <w:rsid w:val="00EB65DC"/>
    <w:rsid w:val="00EB6B94"/>
    <w:rsid w:val="00ED2F0C"/>
    <w:rsid w:val="00ED7CBE"/>
    <w:rsid w:val="00EF2FEE"/>
    <w:rsid w:val="00F10070"/>
    <w:rsid w:val="00F23725"/>
    <w:rsid w:val="00F25253"/>
    <w:rsid w:val="00F6299E"/>
    <w:rsid w:val="00F9645B"/>
    <w:rsid w:val="00F9773D"/>
    <w:rsid w:val="00FB68FC"/>
    <w:rsid w:val="00FD5C64"/>
    <w:rsid w:val="00F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0DFFB8"/>
  <w15:docId w15:val="{9D0E8A46-5056-418D-BE60-67FDB45E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B97"/>
    <w:pPr>
      <w:widowControl w:val="0"/>
      <w:suppressAutoHyphens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">
    <w:name w:val="Jalus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">
    <w:name w:val="Pealkiri"/>
    <w:autoRedefine/>
    <w:qFormat/>
    <w:rsid w:val="00A62458"/>
    <w:pPr>
      <w:spacing w:after="560"/>
      <w:ind w:left="-142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DB374A"/>
    <w:pPr>
      <w:widowControl w:val="0"/>
      <w:tabs>
        <w:tab w:val="left" w:pos="4536"/>
      </w:tabs>
      <w:suppressAutoHyphens/>
      <w:ind w:left="-105"/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unhideWhenUsed/>
    <w:rsid w:val="00CB7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18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4D4E"/>
    <w:pPr>
      <w:widowControl/>
      <w:suppressAutoHyphens w:val="0"/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SRBCC2025@politsei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61B1A29-C9EF-4A09-9FC2-45A94671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Uiboaed</dc:creator>
  <cp:lastModifiedBy>Sheila Süda</cp:lastModifiedBy>
  <cp:revision>3</cp:revision>
  <cp:lastPrinted>2014-04-03T10:06:00Z</cp:lastPrinted>
  <dcterms:created xsi:type="dcterms:W3CDTF">2025-01-15T10:49:00Z</dcterms:created>
  <dcterms:modified xsi:type="dcterms:W3CDTF">2025-01-15T11:02:00Z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Reason">
    <vt:lpwstr>{JP alus}</vt:lpwstr>
  </property>
  <property fmtid="{D5CDD505-2E9C-101B-9397-08002B2CF9AE}" pid="3" name="delta_accessRestrictionBeginDate">
    <vt:lpwstr>{JP kehtiv alates}</vt:lpwstr>
  </property>
  <property fmtid="{D5CDD505-2E9C-101B-9397-08002B2CF9AE}" pid="4" name="delta_accessRestrictionEndDate">
    <vt:lpwstr>{JP kehtiv kuni}</vt:lpwstr>
  </property>
  <property fmtid="{D5CDD505-2E9C-101B-9397-08002B2CF9AE}" pid="5" name="delta_accessRestrictionEndDesc">
    <vt:lpwstr>{JP kehtiv kuni kirjeldus}</vt:lpwstr>
  </property>
  <property fmtid="{D5CDD505-2E9C-101B-9397-08002B2CF9AE}" pid="6" name="delta_senderRegNumber">
    <vt:lpwstr>{Saatja viit}</vt:lpwstr>
  </property>
  <property fmtid="{D5CDD505-2E9C-101B-9397-08002B2CF9AE}" pid="7" name="delta_senderRegDate">
    <vt:lpwstr>{Saatja kpv}</vt:lpwstr>
  </property>
  <property fmtid="{D5CDD505-2E9C-101B-9397-08002B2CF9AE}" pid="8" name="delta_regNumber">
    <vt:lpwstr>{Viit}</vt:lpwstr>
  </property>
  <property fmtid="{D5CDD505-2E9C-101B-9397-08002B2CF9AE}" pid="9" name="delta_regDateTime">
    <vt:lpwstr>{Kuupäev}</vt:lpwstr>
  </property>
  <property fmtid="{D5CDD505-2E9C-101B-9397-08002B2CF9AE}" pid="10" name="delta_docName">
    <vt:lpwstr>{Pealkiri}</vt:lpwstr>
  </property>
  <property fmtid="{D5CDD505-2E9C-101B-9397-08002B2CF9AE}" pid="11" name="delta_signerName">
    <vt:lpwstr>{Allkirjastaja nimi}</vt:lpwstr>
  </property>
  <property fmtid="{D5CDD505-2E9C-101B-9397-08002B2CF9AE}" pid="12" name="delta_signerServiceRank">
    <vt:lpwstr>{Allkirjastaja teenistusaste}</vt:lpwstr>
  </property>
  <property fmtid="{D5CDD505-2E9C-101B-9397-08002B2CF9AE}" pid="13" name="delta_signerOrgStructUnit">
    <vt:lpwstr>{Allkirjastaja struktuuriüksus}</vt:lpwstr>
  </property>
  <property fmtid="{D5CDD505-2E9C-101B-9397-08002B2CF9AE}" pid="14" name="delta_signerJobTitle">
    <vt:lpwstr>{Allkirjastaja ametinimetus}</vt:lpwstr>
  </property>
  <property fmtid="{D5CDD505-2E9C-101B-9397-08002B2CF9AE}" pid="15" name="delta_ownerName">
    <vt:lpwstr>{Vastutaja nimi}</vt:lpwstr>
  </property>
  <property fmtid="{D5CDD505-2E9C-101B-9397-08002B2CF9AE}" pid="16" name="delta_ownerPhone">
    <vt:lpwstr>{Vastutaja telefon}</vt:lpwstr>
  </property>
  <property fmtid="{D5CDD505-2E9C-101B-9397-08002B2CF9AE}" pid="17" name="delta_ownerEmail">
    <vt:lpwstr>{Vastutaja e-post}</vt:lpwstr>
  </property>
  <property fmtid="{D5CDD505-2E9C-101B-9397-08002B2CF9AE}" pid="18" name="delta_recipientEmail.1">
    <vt:lpwstr>{Saaja e-post}</vt:lpwstr>
  </property>
  <property fmtid="{D5CDD505-2E9C-101B-9397-08002B2CF9AE}" pid="19" name="delta_recipientName.1">
    <vt:lpwstr>{Asutus}</vt:lpwstr>
  </property>
  <property fmtid="{D5CDD505-2E9C-101B-9397-08002B2CF9AE}" pid="20" name="delta_recipientPersonName.1">
    <vt:lpwstr>{Eraisik/Asutuse kontaktisik}</vt:lpwstr>
  </property>
  <property fmtid="{D5CDD505-2E9C-101B-9397-08002B2CF9AE}" pid="21" name="delta_Files">
    <vt:lpwstr>{Lisad}</vt:lpwstr>
  </property>
  <property fmtid="{D5CDD505-2E9C-101B-9397-08002B2CF9AE}" pid="22" name="delta_additionalRecipientName.1">
    <vt:lpwstr>{Lisaadressaadi asutus}</vt:lpwstr>
  </property>
  <property fmtid="{D5CDD505-2E9C-101B-9397-08002B2CF9AE}" pid="23" name="delta_additionalRecipientPersonName.1">
    <vt:lpwstr>{Lisaadressaadi eraisik/asutuse kontaktisik}</vt:lpwstr>
  </property>
  <property fmtid="{D5CDD505-2E9C-101B-9397-08002B2CF9AE}" pid="24" name="delta_recipientStreetHouse.1">
    <vt:lpwstr>{Tänav, maja, korter}</vt:lpwstr>
  </property>
  <property fmtid="{D5CDD505-2E9C-101B-9397-08002B2CF9AE}" pid="25" name="delta_recipientPostalCity.1">
    <vt:lpwstr>{Indeks, linn, maakond}</vt:lpwstr>
  </property>
</Properties>
</file>